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4A9" w:rsidRPr="000754A9" w:rsidRDefault="000754A9" w:rsidP="000754A9">
      <w:pPr>
        <w:spacing w:after="240"/>
        <w:jc w:val="center"/>
      </w:pPr>
      <w:r w:rsidRPr="000754A9">
        <w:rPr>
          <w:sz w:val="20"/>
          <w:szCs w:val="20"/>
        </w:rPr>
        <w:t>Рене Генон</w:t>
      </w:r>
    </w:p>
    <w:p w:rsidR="00B62ADD" w:rsidRDefault="00B62ADD" w:rsidP="00B62ADD">
      <w:pPr>
        <w:spacing w:after="240"/>
        <w:jc w:val="center"/>
        <w:rPr>
          <w:color w:val="339933"/>
          <w:sz w:val="36"/>
          <w:szCs w:val="36"/>
        </w:rPr>
      </w:pPr>
      <w:r>
        <w:rPr>
          <w:color w:val="339933"/>
          <w:sz w:val="36"/>
          <w:szCs w:val="36"/>
        </w:rPr>
        <w:t>Святой</w:t>
      </w:r>
      <w:r w:rsidRPr="00B62ADD">
        <w:rPr>
          <w:color w:val="339933"/>
          <w:sz w:val="36"/>
          <w:szCs w:val="36"/>
        </w:rPr>
        <w:t xml:space="preserve"> </w:t>
      </w:r>
      <w:r>
        <w:rPr>
          <w:color w:val="339933"/>
          <w:sz w:val="36"/>
          <w:szCs w:val="36"/>
        </w:rPr>
        <w:t>Бернар</w:t>
      </w:r>
    </w:p>
    <w:p w:rsidR="00B62ADD" w:rsidRDefault="00B62ADD" w:rsidP="00B62ADD">
      <w:pPr>
        <w:spacing w:after="240"/>
        <w:jc w:val="center"/>
        <w:rPr>
          <w:color w:val="000000"/>
          <w:sz w:val="20"/>
          <w:szCs w:val="20"/>
        </w:rPr>
      </w:pPr>
      <w:r w:rsidRPr="00325686">
        <w:rPr>
          <w:color w:val="000000"/>
          <w:sz w:val="20"/>
          <w:szCs w:val="20"/>
          <w:lang w:val="fr-FR"/>
        </w:rPr>
        <w:t>(1090-1153)</w:t>
      </w:r>
    </w:p>
    <w:p w:rsidR="00B62ADD" w:rsidRPr="000754A9" w:rsidRDefault="00B62ADD" w:rsidP="000754A9">
      <w:pPr>
        <w:spacing w:after="240"/>
        <w:ind w:firstLine="851"/>
        <w:jc w:val="both"/>
        <w:rPr>
          <w:color w:val="000000"/>
        </w:rPr>
      </w:pPr>
      <w:r w:rsidRPr="000754A9">
        <w:rPr>
          <w:color w:val="000000"/>
          <w:lang w:val="fr-FR"/>
        </w:rPr>
        <w:t xml:space="preserve">Среди выдающихся фигур средневековья мало найдется таких, чье жизнеописание будет </w:t>
      </w:r>
      <w:r w:rsidRPr="000754A9">
        <w:rPr>
          <w:color w:val="000000"/>
        </w:rPr>
        <w:t>более</w:t>
      </w:r>
      <w:r w:rsidRPr="000754A9">
        <w:rPr>
          <w:color w:val="000000"/>
          <w:lang w:val="fr-FR"/>
        </w:rPr>
        <w:t xml:space="preserve"> подходящим, </w:t>
      </w:r>
      <w:r w:rsidRPr="000754A9">
        <w:rPr>
          <w:color w:val="000000"/>
        </w:rPr>
        <w:t>чем</w:t>
      </w:r>
      <w:r w:rsidRPr="000754A9">
        <w:rPr>
          <w:color w:val="000000"/>
          <w:lang w:val="fr-FR"/>
        </w:rPr>
        <w:t xml:space="preserve"> жизнеописание Святого Бернара</w:t>
      </w:r>
      <w:r w:rsidRPr="000754A9">
        <w:rPr>
          <w:color w:val="000000"/>
        </w:rPr>
        <w:t>,</w:t>
      </w:r>
      <w:r w:rsidRPr="000754A9">
        <w:rPr>
          <w:color w:val="000000"/>
          <w:lang w:val="fr-FR"/>
        </w:rPr>
        <w:t xml:space="preserve"> для </w:t>
      </w:r>
      <w:r w:rsidRPr="000754A9">
        <w:rPr>
          <w:color w:val="000000"/>
        </w:rPr>
        <w:t>развенчания</w:t>
      </w:r>
      <w:r w:rsidRPr="000754A9">
        <w:rPr>
          <w:color w:val="000000"/>
          <w:lang w:val="fr-FR"/>
        </w:rPr>
        <w:t xml:space="preserve"> определенных </w:t>
      </w:r>
      <w:r w:rsidRPr="000754A9">
        <w:rPr>
          <w:color w:val="000000"/>
        </w:rPr>
        <w:t>предрассудков</w:t>
      </w:r>
      <w:r w:rsidRPr="000754A9">
        <w:rPr>
          <w:color w:val="000000"/>
          <w:lang w:val="fr-FR"/>
        </w:rPr>
        <w:t xml:space="preserve">, столь </w:t>
      </w:r>
      <w:r w:rsidRPr="000754A9">
        <w:rPr>
          <w:color w:val="000000"/>
        </w:rPr>
        <w:t>милых</w:t>
      </w:r>
      <w:r w:rsidRPr="000754A9">
        <w:rPr>
          <w:color w:val="000000"/>
          <w:lang w:val="fr-FR"/>
        </w:rPr>
        <w:t xml:space="preserve"> современному </w:t>
      </w:r>
      <w:r w:rsidRPr="000754A9">
        <w:rPr>
          <w:color w:val="000000"/>
        </w:rPr>
        <w:t>сознанию</w:t>
      </w:r>
      <w:r w:rsidRPr="000754A9">
        <w:rPr>
          <w:color w:val="000000"/>
          <w:lang w:val="fr-FR"/>
        </w:rPr>
        <w:t xml:space="preserve">. </w:t>
      </w:r>
      <w:r w:rsidRPr="000754A9">
        <w:rPr>
          <w:color w:val="000000"/>
        </w:rPr>
        <w:t>Д</w:t>
      </w:r>
      <w:r w:rsidRPr="000754A9">
        <w:rPr>
          <w:color w:val="000000"/>
          <w:lang w:val="fr-FR"/>
        </w:rPr>
        <w:t xml:space="preserve">ействительно, </w:t>
      </w:r>
      <w:r w:rsidRPr="000754A9">
        <w:rPr>
          <w:color w:val="000000"/>
        </w:rPr>
        <w:t xml:space="preserve">что может быть </w:t>
      </w:r>
      <w:r w:rsidRPr="000754A9">
        <w:rPr>
          <w:color w:val="000000"/>
          <w:lang w:val="fr-FR"/>
        </w:rPr>
        <w:t>более</w:t>
      </w:r>
      <w:r w:rsidRPr="000754A9">
        <w:rPr>
          <w:color w:val="000000"/>
        </w:rPr>
        <w:t xml:space="preserve"> озадачивающим </w:t>
      </w:r>
      <w:r w:rsidRPr="000754A9">
        <w:rPr>
          <w:color w:val="000000"/>
          <w:lang w:val="fr-FR"/>
        </w:rPr>
        <w:t xml:space="preserve">для </w:t>
      </w:r>
      <w:r w:rsidRPr="000754A9">
        <w:rPr>
          <w:color w:val="000000"/>
        </w:rPr>
        <w:t>этого сознания</w:t>
      </w:r>
      <w:r w:rsidRPr="000754A9">
        <w:rPr>
          <w:color w:val="000000"/>
          <w:lang w:val="fr-FR"/>
        </w:rPr>
        <w:t xml:space="preserve">, чем видеть </w:t>
      </w:r>
      <w:r w:rsidRPr="000754A9">
        <w:rPr>
          <w:color w:val="000000"/>
        </w:rPr>
        <w:t>безупречного</w:t>
      </w:r>
      <w:r w:rsidRPr="000754A9">
        <w:rPr>
          <w:color w:val="000000"/>
          <w:lang w:val="fr-FR"/>
        </w:rPr>
        <w:t xml:space="preserve"> монаха</w:t>
      </w:r>
      <w:r w:rsidRPr="000754A9">
        <w:rPr>
          <w:color w:val="000000"/>
        </w:rPr>
        <w:t xml:space="preserve">-созерцателя, </w:t>
      </w:r>
      <w:r w:rsidRPr="000754A9">
        <w:rPr>
          <w:color w:val="000000"/>
          <w:lang w:val="fr-FR"/>
        </w:rPr>
        <w:t xml:space="preserve">всегда </w:t>
      </w:r>
      <w:r w:rsidRPr="000754A9">
        <w:rPr>
          <w:color w:val="000000"/>
        </w:rPr>
        <w:t>желавшего таковым оставаться</w:t>
      </w:r>
      <w:r w:rsidRPr="000754A9">
        <w:rPr>
          <w:color w:val="000000"/>
          <w:lang w:val="fr-FR"/>
        </w:rPr>
        <w:t xml:space="preserve">, </w:t>
      </w:r>
      <w:r w:rsidRPr="000754A9">
        <w:rPr>
          <w:color w:val="000000"/>
        </w:rPr>
        <w:t xml:space="preserve">но </w:t>
      </w:r>
      <w:r w:rsidRPr="000754A9">
        <w:rPr>
          <w:color w:val="000000"/>
          <w:lang w:val="fr-FR"/>
        </w:rPr>
        <w:t>призванно</w:t>
      </w:r>
      <w:r w:rsidRPr="000754A9">
        <w:rPr>
          <w:color w:val="000000"/>
        </w:rPr>
        <w:t>го</w:t>
      </w:r>
      <w:r w:rsidRPr="000754A9">
        <w:rPr>
          <w:color w:val="000000"/>
          <w:lang w:val="fr-FR"/>
        </w:rPr>
        <w:t xml:space="preserve"> играть</w:t>
      </w:r>
      <w:r w:rsidRPr="000754A9">
        <w:rPr>
          <w:color w:val="000000"/>
        </w:rPr>
        <w:t xml:space="preserve"> решающую </w:t>
      </w:r>
      <w:r w:rsidRPr="000754A9">
        <w:rPr>
          <w:color w:val="000000"/>
          <w:lang w:val="fr-FR"/>
        </w:rPr>
        <w:t xml:space="preserve">роль в </w:t>
      </w:r>
      <w:r w:rsidRPr="000754A9">
        <w:rPr>
          <w:color w:val="000000"/>
        </w:rPr>
        <w:t>руководстве делами</w:t>
      </w:r>
      <w:r w:rsidRPr="000754A9">
        <w:rPr>
          <w:color w:val="000000"/>
          <w:lang w:val="fr-FR"/>
        </w:rPr>
        <w:t xml:space="preserve"> Церкви и Государства, и часто </w:t>
      </w:r>
      <w:r w:rsidRPr="000754A9">
        <w:rPr>
          <w:color w:val="000000"/>
        </w:rPr>
        <w:t>преуспевавшего</w:t>
      </w:r>
      <w:r w:rsidRPr="000754A9">
        <w:rPr>
          <w:color w:val="000000"/>
          <w:lang w:val="fr-FR"/>
        </w:rPr>
        <w:t xml:space="preserve"> там, где </w:t>
      </w:r>
      <w:r w:rsidRPr="000754A9">
        <w:rPr>
          <w:color w:val="000000"/>
        </w:rPr>
        <w:t>терпели неудачу благоразумные</w:t>
      </w:r>
      <w:r w:rsidRPr="000754A9">
        <w:rPr>
          <w:color w:val="000000"/>
          <w:lang w:val="fr-FR"/>
        </w:rPr>
        <w:t xml:space="preserve"> политик</w:t>
      </w:r>
      <w:r w:rsidRPr="000754A9">
        <w:rPr>
          <w:color w:val="000000"/>
        </w:rPr>
        <w:t>и</w:t>
      </w:r>
      <w:r w:rsidRPr="000754A9">
        <w:rPr>
          <w:color w:val="000000"/>
          <w:lang w:val="fr-FR"/>
        </w:rPr>
        <w:t xml:space="preserve"> и профессиональны</w:t>
      </w:r>
      <w:r w:rsidRPr="000754A9">
        <w:rPr>
          <w:color w:val="000000"/>
        </w:rPr>
        <w:t>е</w:t>
      </w:r>
      <w:r w:rsidRPr="000754A9">
        <w:rPr>
          <w:color w:val="000000"/>
          <w:lang w:val="fr-FR"/>
        </w:rPr>
        <w:t xml:space="preserve"> </w:t>
      </w:r>
      <w:r w:rsidRPr="000754A9">
        <w:rPr>
          <w:color w:val="000000"/>
        </w:rPr>
        <w:t>дипломаты?</w:t>
      </w:r>
      <w:r w:rsidR="000754A9" w:rsidRPr="000754A9">
        <w:rPr>
          <w:color w:val="000000"/>
        </w:rPr>
        <w:t xml:space="preserve"> </w:t>
      </w:r>
      <w:r w:rsidR="000754A9">
        <w:rPr>
          <w:color w:val="000000"/>
        </w:rPr>
        <w:t>Если следовать</w:t>
      </w:r>
      <w:r w:rsidRPr="000754A9">
        <w:rPr>
          <w:color w:val="000000"/>
        </w:rPr>
        <w:t xml:space="preserve"> обычному способу суждения о вещах, </w:t>
      </w:r>
      <w:r w:rsidR="000754A9">
        <w:rPr>
          <w:color w:val="000000"/>
        </w:rPr>
        <w:t xml:space="preserve">то </w:t>
      </w:r>
      <w:r w:rsidRPr="000754A9">
        <w:rPr>
          <w:color w:val="000000"/>
        </w:rPr>
        <w:t>что может быть более поразительным и даже более парадоксальным, чем мистик, который не испытывает ничего кроме презрения к тому, что он называет «уловки Платона и ухищрения Аристотеля», и который, тем не менее, без труда одерживает верх над наиболее изощренными диалектиками своего времени?</w:t>
      </w:r>
      <w:r w:rsidR="000754A9" w:rsidRPr="000754A9">
        <w:rPr>
          <w:color w:val="000000"/>
        </w:rPr>
        <w:t xml:space="preserve"> </w:t>
      </w:r>
      <w:r w:rsidRPr="000754A9">
        <w:rPr>
          <w:color w:val="000000"/>
        </w:rPr>
        <w:t>Казалось, своим ярким примером вся жизнь святого Бернара была предназначена свидетельствовать, что для решения проблем интеллектуального и даже практического порядка существуют совершенно иные средства, чем те, что издавна принято рассматривать как единственно действенные в силу того, несомненно, что они одни доступны пониманию сугубо человеческой мудрости, которая не является даже тенью мудрости истинной.</w:t>
      </w:r>
      <w:r w:rsidR="000754A9" w:rsidRPr="000754A9">
        <w:rPr>
          <w:color w:val="000000"/>
        </w:rPr>
        <w:t xml:space="preserve"> </w:t>
      </w:r>
      <w:r w:rsidRPr="000754A9">
        <w:rPr>
          <w:color w:val="000000"/>
        </w:rPr>
        <w:t>В некотором роде, эта жизнь являлась предварительным опровержением таких на первый взгляд противоположных, но на самом деле взаимосвязанных заблуждений, каковыми являются рационализм и прагматизм; и в то же время, она переворачивает и ниспровергает, для беспристрастного исследователя, все предвзятые идеи историков «сциентистов», которые вместе с Ренаном высоко ценят «отрицание сверхъестественной формы и самой сущности критики</w:t>
      </w:r>
      <w:bookmarkStart w:id="0" w:name="_GoBack"/>
      <w:bookmarkEnd w:id="0"/>
      <w:r w:rsidRPr="000754A9">
        <w:rPr>
          <w:color w:val="000000"/>
        </w:rPr>
        <w:t>», что, впрочем, мы вполне охотно допускаем, но потому, что видим в этом несоответствии прямо противоположное тому, что видят они, а именно: осуждение «критики» как таковой, и никак не сверхъестественного. Воистину, какие уроки могли бы быть в нашу эпоху более полезными, чем эти?</w:t>
      </w:r>
    </w:p>
    <w:p w:rsidR="00B62ADD" w:rsidRPr="000754A9" w:rsidRDefault="00B62ADD" w:rsidP="00B62ADD">
      <w:pPr>
        <w:spacing w:before="100" w:beforeAutospacing="1" w:after="100" w:afterAutospacing="1"/>
        <w:jc w:val="center"/>
        <w:rPr>
          <w:color w:val="000000"/>
          <w:lang w:val="fr-FR"/>
        </w:rPr>
      </w:pPr>
      <w:r w:rsidRPr="000754A9">
        <w:rPr>
          <w:color w:val="000000"/>
          <w:lang w:val="fr-FR"/>
        </w:rPr>
        <w:t>*</w:t>
      </w:r>
      <w:r w:rsidRPr="000754A9">
        <w:rPr>
          <w:color w:val="000000"/>
          <w:lang w:val="fr-FR"/>
        </w:rPr>
        <w:br/>
      </w:r>
      <w:r w:rsidRPr="000754A9">
        <w:rPr>
          <w:color w:val="000000"/>
          <w:lang w:val="fr-FR"/>
        </w:rPr>
        <w:br/>
        <w:t>*</w:t>
      </w:r>
      <w:r w:rsidR="000754A9">
        <w:rPr>
          <w:color w:val="000000"/>
        </w:rPr>
        <w:tab/>
      </w:r>
      <w:r w:rsidRPr="000754A9">
        <w:rPr>
          <w:color w:val="000000"/>
          <w:lang w:val="fr-FR"/>
        </w:rPr>
        <w:t>*</w:t>
      </w:r>
    </w:p>
    <w:p w:rsidR="00B62ADD" w:rsidRPr="00893E2A" w:rsidRDefault="00B62ADD" w:rsidP="00893E2A">
      <w:pPr>
        <w:spacing w:after="240"/>
        <w:ind w:firstLine="851"/>
        <w:jc w:val="both"/>
        <w:rPr>
          <w:color w:val="000000"/>
          <w:lang w:val="fr-FR"/>
        </w:rPr>
      </w:pPr>
      <w:r w:rsidRPr="00893E2A">
        <w:rPr>
          <w:color w:val="000000"/>
          <w:lang w:val="fr-FR"/>
        </w:rPr>
        <w:t>Бернар родился в 1090 г. в Фонтен-ле-Дижон; его родители принадлежали к высшей знати Бургундии, и, если мы отмечаем этот факт, то это потому, что некоторые черты его жизненного пути и учения, о которых мы будем говорить в дальнейшем, кажутся нам в определенной степени связанными с этим происхождением.</w:t>
      </w:r>
      <w:r w:rsidR="000754A9" w:rsidRPr="00893E2A">
        <w:rPr>
          <w:color w:val="000000"/>
          <w:lang w:val="fr-FR"/>
        </w:rPr>
        <w:t xml:space="preserve"> </w:t>
      </w:r>
      <w:r w:rsidRPr="00893E2A">
        <w:rPr>
          <w:color w:val="000000"/>
          <w:lang w:val="fr-FR"/>
        </w:rPr>
        <w:t>Однако мы не хотим сказать, что этим возможно объяснить его рвение, его подчас воинственный пыл или неистовость, которые он, будучи вовлечен в полемику, привносил в свои высказывания, и которые были, впрочем, вполне поверхностными, так как основу его характера составляли, несомненно,  доброта и мягкость.</w:t>
      </w:r>
      <w:r w:rsidR="000754A9" w:rsidRPr="00893E2A">
        <w:rPr>
          <w:color w:val="000000"/>
          <w:lang w:val="fr-FR"/>
        </w:rPr>
        <w:t xml:space="preserve"> </w:t>
      </w:r>
      <w:r w:rsidRPr="00893E2A">
        <w:rPr>
          <w:color w:val="000000"/>
          <w:lang w:val="fr-FR"/>
        </w:rPr>
        <w:t>На что мы особенно намереваемся указать, так это на его отношение к институтам и идеалу рыцарства, которому в дальнейшем всегда следует придавать огромную важность, если мы желаем понять события и сам дух средневековья.</w:t>
      </w:r>
    </w:p>
    <w:p w:rsidR="00B62ADD" w:rsidRPr="00893E2A" w:rsidRDefault="00B62ADD" w:rsidP="00893E2A">
      <w:pPr>
        <w:spacing w:after="240"/>
        <w:ind w:firstLine="851"/>
        <w:jc w:val="both"/>
        <w:rPr>
          <w:color w:val="000000"/>
          <w:lang w:val="fr-FR"/>
        </w:rPr>
      </w:pPr>
      <w:r w:rsidRPr="00893E2A">
        <w:rPr>
          <w:color w:val="000000"/>
          <w:lang w:val="fr-FR"/>
        </w:rPr>
        <w:t>К двадцати годам Бернар вознамерился удалиться от мира; и в краткий срок он сумел увлечь за собой всех своих братьев, некоторых близких и значительное число своих друзей. В этой первой апостольской миссии он, несмотря на свою молодость, проявил такую силу убеждения, что вскоре стал, как говорит его биограф «наводить ужас на матерей и жен; люди страшились, когда он заговаривал с их друзьями».</w:t>
      </w:r>
      <w:r w:rsidR="000754A9" w:rsidRPr="00893E2A">
        <w:rPr>
          <w:color w:val="000000"/>
          <w:lang w:val="fr-FR"/>
        </w:rPr>
        <w:t xml:space="preserve"> </w:t>
      </w:r>
      <w:r w:rsidRPr="00893E2A">
        <w:rPr>
          <w:color w:val="000000"/>
          <w:lang w:val="fr-FR"/>
        </w:rPr>
        <w:t xml:space="preserve">Уже в этом видна некоторая экстраординарность, и, чтобы объяснить подобное влияние, будет, конечно же, недостаточно сослаться на мощь «гения» в профанном смысле этого слова. Не лучше ли признать здесь воздействие божественной благодати, которая, следуя сравнению, использованному им позднее применительно к Святой Деве, и которое мы так же можем, более или менее сокращая, </w:t>
      </w:r>
      <w:r w:rsidRPr="00893E2A">
        <w:rPr>
          <w:color w:val="000000"/>
          <w:lang w:val="fr-FR"/>
        </w:rPr>
        <w:lastRenderedPageBreak/>
        <w:t>применить ко всем святым, передавалась через него, как по каналу, пронизывая неким образом всю личность проповедника и излучая вовне своё изобилие?</w:t>
      </w:r>
    </w:p>
    <w:p w:rsidR="00B62ADD" w:rsidRPr="00893E2A" w:rsidRDefault="00B62ADD" w:rsidP="00893E2A">
      <w:pPr>
        <w:spacing w:after="240"/>
        <w:ind w:firstLine="851"/>
        <w:jc w:val="both"/>
        <w:rPr>
          <w:color w:val="000000"/>
          <w:lang w:val="fr-FR"/>
        </w:rPr>
      </w:pPr>
      <w:r w:rsidRPr="00893E2A">
        <w:rPr>
          <w:color w:val="000000"/>
          <w:lang w:val="fr-FR"/>
        </w:rPr>
        <w:t>Итак, в 1112 г., в сопровождении тридцати молодых людей Бернар вступил в монастырь Сито, который он выбрал за строгость соблюдения устава, которая контрастировала с послаблениями, введенными во все иные ответвления Ордена бенедиктинцев.</w:t>
      </w:r>
      <w:r w:rsidR="000754A9" w:rsidRPr="00893E2A">
        <w:rPr>
          <w:color w:val="000000"/>
          <w:lang w:val="fr-FR"/>
        </w:rPr>
        <w:t xml:space="preserve"> </w:t>
      </w:r>
      <w:r w:rsidRPr="00893E2A">
        <w:rPr>
          <w:color w:val="000000"/>
          <w:lang w:val="fr-FR"/>
        </w:rPr>
        <w:t>Спустя три года, несмотря на его неопытность и шаткое здоровье, начальство, не колеблясь, доверило ему управление дюжиной монахов, которые намеревались основать новое аббатство, – аббатство Клерво, – которым он управлял до самой смерти, постоянно отклоняя почести и звания, так часто предлагавшиеся ему на протяжении его карьеры.</w:t>
      </w:r>
      <w:r w:rsidR="000754A9" w:rsidRPr="00893E2A">
        <w:rPr>
          <w:color w:val="000000"/>
          <w:lang w:val="fr-FR"/>
        </w:rPr>
        <w:t xml:space="preserve"> </w:t>
      </w:r>
      <w:r w:rsidRPr="00893E2A">
        <w:rPr>
          <w:color w:val="000000"/>
          <w:lang w:val="fr-FR"/>
        </w:rPr>
        <w:t>Слава аббатства Клерво не замедлила широко распространиться, и вскоре рост его стал поистине изумительным: говорят, когда умер его основатель, оно давало приют приблизительно семистам монахам, дав рождение более чем шестидесяти новым монастырям.</w:t>
      </w:r>
    </w:p>
    <w:p w:rsidR="000754A9" w:rsidRPr="00893E2A" w:rsidRDefault="00B62ADD" w:rsidP="00893E2A">
      <w:pPr>
        <w:spacing w:after="240"/>
        <w:ind w:firstLine="851"/>
        <w:jc w:val="both"/>
        <w:rPr>
          <w:color w:val="000000"/>
          <w:lang w:val="fr-FR"/>
        </w:rPr>
      </w:pPr>
      <w:r w:rsidRPr="00893E2A">
        <w:rPr>
          <w:color w:val="000000"/>
          <w:lang w:val="fr-FR"/>
        </w:rPr>
        <w:t>Забота, с которой Бернар управлял Клерво, лично регламентируя мельчайшие детали текущей жизни, участие, которое он принимал в руководстве Орденом цистерцианцев, в качестве главы одного из первых его аббатств, искусность и успешность его вмешательств по нормализации общения соперничающих Орденов, всего этого уже достаточно для доказательства того, как отлично иногда могут сочетаться высочайшая духовность и то, что мы зовем практичностью.</w:t>
      </w:r>
      <w:r w:rsidR="000754A9" w:rsidRPr="00893E2A">
        <w:rPr>
          <w:color w:val="000000"/>
          <w:lang w:val="fr-FR"/>
        </w:rPr>
        <w:t xml:space="preserve"> </w:t>
      </w:r>
      <w:r w:rsidRPr="00893E2A">
        <w:rPr>
          <w:color w:val="000000"/>
          <w:lang w:val="fr-FR"/>
        </w:rPr>
        <w:t>Этого было более чем достаточно для полного поглощения активности обычного человека; и, тем не менее, вскоре перед Бернаром откроется совершенно иное поле деятельности, впрочем, случится это вопреки его воле, так как никогда он не страшился ничего более, нежели необходимости покинуть свою обитель и включиться в дела внешнего мира, от которого он мнил возможным навсегда отстраниться и всецело посвятить себя аскезе и созерцанию, дабы ничто не могло отвлечь его от того, что, следуя евангельскому изречению, было в его глазах «единственно необходимым».</w:t>
      </w:r>
      <w:r w:rsidR="000754A9" w:rsidRPr="00893E2A">
        <w:rPr>
          <w:color w:val="000000"/>
          <w:lang w:val="fr-FR"/>
        </w:rPr>
        <w:t xml:space="preserve"> </w:t>
      </w:r>
      <w:r w:rsidRPr="00893E2A">
        <w:rPr>
          <w:color w:val="000000"/>
          <w:lang w:val="fr-FR"/>
        </w:rPr>
        <w:t>В этом Бернар очень сильно обманулся; но все «отвлечения», в этимологическом смысле, которых ему не удалось избежать, и о которых он сетовал с некоторой горечью, ничуть не помешают ему достичь вершин мистической жизни.</w:t>
      </w:r>
      <w:r w:rsidR="000754A9" w:rsidRPr="00893E2A">
        <w:rPr>
          <w:color w:val="000000"/>
          <w:lang w:val="fr-FR"/>
        </w:rPr>
        <w:t xml:space="preserve"> Это очень примечательно; не менее примечателен и тот факт, что, несмотря на всё его смирение и все усилия, приложенные к тому, чтобы оставаться в тени, к его помощи взывали во всех важных делах, и хотя, с мирской точки зрения, вес его был мал, все, включая высочайших гражданских и церковных сановников, всегда непроизвольно склонялись перед его духовным авторитетом; и мы не знаем, служит ли это в большей мере к похвале святого или же эпохи, в которой он жил. Какой контраст между нашим временем и тем, в котором простой монах единственно сиянием своих выдающихся добродетелей мог стать, в некотором роде, центром Европы и Христианского мира, неоспоримым арбитром во всех конфликтах политического и религиозного характера, где речь шла об общественном благе, судьей наиболее прославленных мэтров философии и теологии, реставратором единства Церкви, посредником между Папством и Империей, и мог увидеть, наконец, сотни тысяч вооруженных людей подымающихся по его призыву!</w:t>
      </w:r>
    </w:p>
    <w:p w:rsidR="000754A9" w:rsidRPr="00893E2A" w:rsidRDefault="000754A9" w:rsidP="00893E2A">
      <w:pPr>
        <w:spacing w:after="240"/>
        <w:ind w:firstLine="851"/>
        <w:jc w:val="both"/>
        <w:rPr>
          <w:color w:val="000000"/>
          <w:lang w:val="fr-FR"/>
        </w:rPr>
      </w:pPr>
      <w:r w:rsidRPr="00893E2A">
        <w:rPr>
          <w:color w:val="000000"/>
          <w:lang w:val="fr-FR"/>
        </w:rPr>
        <w:t>Бернар рано начал изобличать роскошь, в которой жила большая часть белого духовенства и даже монахов в некоторых аббатствах; его упреки спровоцировали громкие обращения, среди которых и обращение Сюжера, знаменитого аббата Сент-Дени, который не носил еще титула премьер-министра при короле Франции, но уже выполнял его функции. Именно это обращение сделало известным при дворе имя аббата Клерво, на которого там взирали, сдается, со смесью уважения и страха, поскольку видели в нем непримиримого противника всех злоупотреблений и несправедливостей; и действительно, вскоре мы видим его вмешивающимся в конфликты, разразившиеся между Людовиком Толстым и некоторыми епископами, и открыто протестующим против присвоения светской властью прав Церкви. По правде говоря, здесь он занимался еще делами сугубо локального масштаба, интересуясь исключительно тем монастырем или той епархией; но в 1130 г. разразились события особой важности, которые поставили под угрозу всю Церковь, ввергнутую в раскол антипапой Анаклетом II, и вот уже по этому случаю, слава Бернара распространилась по всему христианскому миру.</w:t>
      </w:r>
    </w:p>
    <w:p w:rsidR="000754A9" w:rsidRPr="00893E2A" w:rsidRDefault="000754A9" w:rsidP="00893E2A">
      <w:pPr>
        <w:spacing w:after="240"/>
        <w:ind w:firstLine="851"/>
        <w:jc w:val="both"/>
        <w:rPr>
          <w:color w:val="000000"/>
          <w:lang w:val="fr-FR"/>
        </w:rPr>
      </w:pPr>
      <w:r w:rsidRPr="00893E2A">
        <w:rPr>
          <w:color w:val="000000"/>
          <w:lang w:val="fr-FR"/>
        </w:rPr>
        <w:lastRenderedPageBreak/>
        <w:t>Мы не планируем излагать здесь во всех деталях историю раскола: кардиналы, разделенные на две соперничающие фракции, последовательно избрали Иннокентия II и Анаклета II; первый, вынужденный бежать из Рима, не отчаялся и воззвал к всемирной Церкви для восстановления своих прав. Первой из откликнувшихся была Франция; среди епископов и вельмож на церковном соборе, созванном королем в Этампе, Бернар появился, по словам его биографа «как истинный посланник Господа»; все разделили его мнение в рассматриваемом вопросе и признали законность избрания Иннокентия II. Иннокентий II пребывал на французской земле в аббатстве Клюни, где и выслушал Сюжера, прибывшего объявить ему решение собора; он объехал главные епархии, и был повсюду принят с воодушевлением; эта поездка предвещала воссоединение почти всего христианского мира. Аббат Клерво объявился перед королем Англии и быстро развеял его сомнения; возможно, он также принял участие, по крайней мере, косвенное, в признании Иннокентия II королем Лотарем и германским духовенством. Затем он отправился в Аквитанию, чтобы сломить влияние епископа Жерара Ангулемского, приверженца Анаклета II; но лишь в 1135 г. во время второго путешествия в эту область ему удалось уничтожить здесь схизму посредством обращения графа Пуатье. В промежутке между этими поездками, Бернар появился в Италии, куда его вызвал Иннокентий II, вернувшийся в страну с помощью Лотаря, но остановленный непредвиденными трудностями, вызванными враждебностью Пизы и Генуи; следовало найти компромиссное решение для двух враждующих городов и заставить их принять его; именно Бернару была поручена эта трудная миссия, и он выполнил её наилучшим образом. Иннокентий смог, наконец, вернуться в Рим, но Анаклет укрепился в Сент-Пьере, сделав его неприступным; Лотарь, вскоре после коронования императором в Сент-Жан де Латран, удалился со своей армией; после его ухода, антипапа вновь предпринял наступление, и законный понтифик снова был вынужден бежать и укрыться в Пизе.</w:t>
      </w:r>
    </w:p>
    <w:p w:rsidR="000754A9" w:rsidRPr="00893E2A" w:rsidRDefault="000754A9" w:rsidP="00893E2A">
      <w:pPr>
        <w:spacing w:after="240"/>
        <w:ind w:firstLine="851"/>
        <w:jc w:val="both"/>
        <w:rPr>
          <w:color w:val="000000"/>
          <w:lang w:val="fr-FR"/>
        </w:rPr>
      </w:pPr>
      <w:r w:rsidRPr="00893E2A">
        <w:rPr>
          <w:color w:val="000000"/>
          <w:lang w:val="fr-FR"/>
        </w:rPr>
        <w:t>Аббат Клерво, уже вернувшийся в свою обитель, с огорчением узнал эти новости; немного спустя его слуха достигла молва о деятельности, развёрнутой Рожером, королем Сицилии, по завоеванию Италии во имя Анаклета, но в то же время для утверждения там собственного главенства.</w:t>
      </w:r>
      <w:r w:rsidR="00E92077" w:rsidRPr="00893E2A">
        <w:rPr>
          <w:color w:val="000000"/>
          <w:lang w:val="fr-FR"/>
        </w:rPr>
        <w:t xml:space="preserve"> </w:t>
      </w:r>
      <w:r w:rsidRPr="00893E2A">
        <w:rPr>
          <w:color w:val="000000"/>
          <w:lang w:val="fr-FR"/>
        </w:rPr>
        <w:t>Бернар тут же написал жителям Пизы и Генуи, чтобы воодушевить их на сохранение верности Иннокентию; но их верность была слабой опорой, и можно было надеяться лишь на действенную помощь из Германии, чтобы отвоевать Рим.</w:t>
      </w:r>
      <w:r w:rsidR="00E92077" w:rsidRPr="00893E2A">
        <w:rPr>
          <w:color w:val="000000"/>
          <w:lang w:val="fr-FR"/>
        </w:rPr>
        <w:t xml:space="preserve"> </w:t>
      </w:r>
      <w:r w:rsidRPr="00893E2A">
        <w:rPr>
          <w:color w:val="000000"/>
          <w:lang w:val="fr-FR"/>
        </w:rPr>
        <w:t>К несчастью, Империя была жертвой постоянных раздоров, и Лотарь, прежде чем вернуться в Италию, должен был водворить мир в собственной стране. Бернар отправился в Германию и занимался там примирением Гогенштауфенов с императором; и снова его усилия увенчались успехом; он закрепил счастливый исход на сейме в Бамберге, который вскоре покинул, чтобы принять участие в соборе, созванном Иннокентием II в Пизе.</w:t>
      </w:r>
      <w:r w:rsidR="00E92077" w:rsidRPr="00893E2A">
        <w:rPr>
          <w:color w:val="000000"/>
          <w:lang w:val="fr-FR"/>
        </w:rPr>
        <w:t xml:space="preserve"> </w:t>
      </w:r>
      <w:r w:rsidRPr="00893E2A">
        <w:rPr>
          <w:color w:val="000000"/>
          <w:lang w:val="fr-FR"/>
        </w:rPr>
        <w:t>В этой связи, он адресовал упреки Людовику Толстому, который противодействовал поездке епископов королевства на собор; запрет был снят, и главные лица французского духовенства смогли откликнуться на призыв главы Церкви.</w:t>
      </w:r>
      <w:r w:rsidR="00E92077" w:rsidRPr="00893E2A">
        <w:rPr>
          <w:color w:val="000000"/>
          <w:lang w:val="fr-FR"/>
        </w:rPr>
        <w:t xml:space="preserve"> </w:t>
      </w:r>
      <w:r w:rsidRPr="00893E2A">
        <w:rPr>
          <w:color w:val="000000"/>
          <w:lang w:val="fr-FR"/>
        </w:rPr>
        <w:t>Бернар был душой собора: историк того времени рассказывает, что в перерывах между заседаниями, его дверь осаждали просители со сложными делами, как будто этот скромный монах мог по своей воле разрешить все церковные вопросы.</w:t>
      </w:r>
      <w:r w:rsidR="00E92077" w:rsidRPr="00893E2A">
        <w:rPr>
          <w:color w:val="000000"/>
          <w:lang w:val="fr-FR"/>
        </w:rPr>
        <w:t xml:space="preserve"> </w:t>
      </w:r>
      <w:r w:rsidRPr="00893E2A">
        <w:rPr>
          <w:color w:val="000000"/>
          <w:lang w:val="fr-FR"/>
        </w:rPr>
        <w:t>Прибыв в Милан с поручением привести этот город под власть Иннокентия II и Лотаря, он встретил такой бурный прием со стороны клира и своих сторонников, что только с величайшими усилиями смог уклониться от предложения стать местным архиепископом, которое было ему сделано в спонтанном проявлении восторга. Он не желал иного, кроме как вернуться в свой монастырь; и он-таки вернулся туда, но ненадолго.</w:t>
      </w:r>
    </w:p>
    <w:p w:rsidR="000754A9" w:rsidRPr="00893E2A" w:rsidRDefault="000754A9" w:rsidP="00893E2A">
      <w:pPr>
        <w:spacing w:after="240"/>
        <w:ind w:firstLine="851"/>
        <w:jc w:val="both"/>
        <w:rPr>
          <w:color w:val="000000"/>
          <w:lang w:val="fr-FR"/>
        </w:rPr>
      </w:pPr>
      <w:r w:rsidRPr="00893E2A">
        <w:rPr>
          <w:color w:val="000000"/>
          <w:lang w:val="fr-FR"/>
        </w:rPr>
        <w:t>С началом 1136 года Бернар еще раз вынужден был выйти из своего уединения, чтобы, согласно желанию папы, отправиться в Италию и присоединиться к германской армии, под командованием зятя императора, герцога Генри Баварского. Взаимонепонимание встало стеной между герцогом и Иннокентием II; Генрих, мало заботясь о правах Церкви, во всех обстоятельствах предпочитал заниматься исключительно интересами Государства.</w:t>
      </w:r>
      <w:r w:rsidR="00E92077" w:rsidRPr="00893E2A">
        <w:rPr>
          <w:color w:val="000000"/>
          <w:lang w:val="fr-FR"/>
        </w:rPr>
        <w:t xml:space="preserve"> </w:t>
      </w:r>
      <w:r w:rsidRPr="00893E2A">
        <w:rPr>
          <w:color w:val="000000"/>
          <w:lang w:val="fr-FR"/>
        </w:rPr>
        <w:t>Так и действовал аббат Клерво для восстановления согласия между двумя силами, пытаясь примирить их противоположные притязания, особенно в некоторых вопросах инвеституры, в которых он, казалось, постоянно играл роль примирителя.</w:t>
      </w:r>
      <w:r w:rsidR="00E92077" w:rsidRPr="00893E2A">
        <w:rPr>
          <w:color w:val="000000"/>
          <w:lang w:val="fr-FR"/>
        </w:rPr>
        <w:t xml:space="preserve"> </w:t>
      </w:r>
      <w:r w:rsidRPr="00893E2A">
        <w:rPr>
          <w:color w:val="000000"/>
          <w:lang w:val="fr-FR"/>
        </w:rPr>
        <w:t xml:space="preserve">Между тем, Лотарь принял на себя командование армией и покорил всю южную Италию, но совершил ошибку, отклонив мирные </w:t>
      </w:r>
      <w:r w:rsidRPr="00893E2A">
        <w:rPr>
          <w:color w:val="000000"/>
          <w:lang w:val="fr-FR"/>
        </w:rPr>
        <w:lastRenderedPageBreak/>
        <w:t>предложения короля Сицилии, который не замедлил взять реванш, предавая всё огню и мечу. Без малейшего колебания Бернар явился тогда в лагерь Рожера, но король Сицилии не внял его словам о мире, и Бернар предрек ему поражение, которое и случилось в действительности; затем, неотступно следуя за ним до Салерно, он приложил все усилия, дабы отвратить Рожера от схизмы, в которую того увлекло честолюбие.</w:t>
      </w:r>
      <w:r w:rsidR="00E92077" w:rsidRPr="00893E2A">
        <w:rPr>
          <w:color w:val="000000"/>
          <w:lang w:val="fr-FR"/>
        </w:rPr>
        <w:t xml:space="preserve"> </w:t>
      </w:r>
      <w:r w:rsidRPr="00893E2A">
        <w:rPr>
          <w:color w:val="000000"/>
          <w:lang w:val="fr-FR"/>
        </w:rPr>
        <w:t>Рожер согласился провести совместные слушания сторонников Иннокентия и Анаклета, но делая вид, что ведет опрос с беспристрастностью, желал лишь выиграть время и отказался принимать решение; по крайней мере, счастливым результатом этих дебатов стало обращение одного из главных инициаторов раскола, кардинала Пьера Пизанского, которого Бернар и привел с собой к Иннокентию II.</w:t>
      </w:r>
      <w:r w:rsidR="00E92077" w:rsidRPr="00893E2A">
        <w:rPr>
          <w:color w:val="000000"/>
          <w:lang w:val="fr-FR"/>
        </w:rPr>
        <w:t xml:space="preserve"> </w:t>
      </w:r>
      <w:r w:rsidRPr="00893E2A">
        <w:rPr>
          <w:color w:val="000000"/>
          <w:lang w:val="fr-FR"/>
        </w:rPr>
        <w:t>Это обращение явилось страшным ударом для антипапы; Бернар сумел воспользоваться этим и в самом Риме: своими пылкими убедительными речами он в несколько дней добился отпадения от партии Анаклета большей части сторонников. Это произошло в 1137 г., в период рождественских праздников, а месяцем позже Анаклет скоропостижно умер.</w:t>
      </w:r>
      <w:r w:rsidR="00E92077" w:rsidRPr="00893E2A">
        <w:rPr>
          <w:color w:val="000000"/>
          <w:lang w:val="fr-FR"/>
        </w:rPr>
        <w:t xml:space="preserve"> </w:t>
      </w:r>
      <w:r w:rsidRPr="00893E2A">
        <w:rPr>
          <w:color w:val="000000"/>
          <w:lang w:val="fr-FR"/>
        </w:rPr>
        <w:t>Некоторые из наиболее вовлеченных в раскол кардиналов избрали под именем Виктора IV нового антипапу; но их сопротивление не могло длиться долго, и на восьмой день Троицы они изъявили свою покорность; на следующей неделе аббат Клерво пустился в обратный путь в свой монастырь.</w:t>
      </w:r>
    </w:p>
    <w:p w:rsidR="000754A9" w:rsidRPr="00893E2A" w:rsidRDefault="000754A9" w:rsidP="00893E2A">
      <w:pPr>
        <w:spacing w:after="240"/>
        <w:ind w:firstLine="851"/>
        <w:jc w:val="both"/>
        <w:rPr>
          <w:color w:val="000000"/>
          <w:lang w:val="fr-FR"/>
        </w:rPr>
      </w:pPr>
      <w:r w:rsidRPr="00893E2A">
        <w:rPr>
          <w:color w:val="000000"/>
          <w:lang w:val="fr-FR"/>
        </w:rPr>
        <w:t>Этого краткого и очень беглого обзора достаточно, чтобы дать представление о том, что можно назвать политической деятельностью святого Бернара, которая на этом, впрочем, не остановилась: с 1140 по 1144 год он протестовал против неправомерного вмешательства в выборы епископов короля Людовика Молодого, затем вмешался в тяжелый конфликт между этим королем и графом Тибо Шампанским; но будет скучно перечислять эти многочисленные события.</w:t>
      </w:r>
      <w:r w:rsidR="00E92077" w:rsidRPr="00893E2A">
        <w:rPr>
          <w:color w:val="000000"/>
          <w:lang w:val="fr-FR"/>
        </w:rPr>
        <w:t xml:space="preserve"> </w:t>
      </w:r>
      <w:r w:rsidRPr="00893E2A">
        <w:rPr>
          <w:color w:val="000000"/>
          <w:lang w:val="fr-FR"/>
        </w:rPr>
        <w:t>В итоге, можно сказать, что поведение Бернара всегда определялось одинаковыми намерениями: защищать право, сражаться с несправедливостью и, возможно, самым главным – сохранить единство христианского мира.</w:t>
      </w:r>
      <w:r w:rsidR="00E92077" w:rsidRPr="00893E2A">
        <w:rPr>
          <w:color w:val="000000"/>
          <w:lang w:val="fr-FR"/>
        </w:rPr>
        <w:t xml:space="preserve"> </w:t>
      </w:r>
      <w:r w:rsidRPr="00893E2A">
        <w:rPr>
          <w:color w:val="000000"/>
          <w:lang w:val="fr-FR"/>
        </w:rPr>
        <w:t>Эта постоянная забота об единстве воодушевляла его в борьбе против схизмы; она же заставила его предпринять в 1145 г. путешествие в Лангедок, чтобы вернуть в лоно Церкви еретиков нео-манихейцев, учение которых начало распространяться в этой области. Похоже, что в мыслях у него постоянно присутствовали слова из Евангелия: «Да будут едины, как едины Отец Мой и Я.»</w:t>
      </w:r>
    </w:p>
    <w:p w:rsidR="000754A9" w:rsidRPr="00893E2A" w:rsidRDefault="000754A9" w:rsidP="00893E2A">
      <w:pPr>
        <w:spacing w:after="240"/>
        <w:ind w:firstLine="851"/>
        <w:jc w:val="both"/>
        <w:rPr>
          <w:color w:val="000000"/>
          <w:lang w:val="fr-FR"/>
        </w:rPr>
      </w:pPr>
      <w:r w:rsidRPr="00893E2A">
        <w:rPr>
          <w:color w:val="000000"/>
          <w:lang w:val="fr-FR"/>
        </w:rPr>
        <w:t>Однако, аббат Клерво, сражался не только на политической, но и на интеллектуальной арене, где его победы были не менее блистательными, а наиболее яркими явились осуждения двух выдающихся противников: Абеляра и Жильбера Порретанского.</w:t>
      </w:r>
      <w:r w:rsidR="00E92077" w:rsidRPr="00893E2A">
        <w:rPr>
          <w:color w:val="000000"/>
          <w:lang w:val="fr-FR"/>
        </w:rPr>
        <w:t xml:space="preserve"> </w:t>
      </w:r>
      <w:r w:rsidRPr="00893E2A">
        <w:rPr>
          <w:color w:val="000000"/>
          <w:lang w:val="fr-FR"/>
        </w:rPr>
        <w:t>Своими произведениями и преподаванием первый из них снискал репутацию искуснейшего диалектика; он даже злоупотреблял диалектикой, так как вместо того, чтобы видеть в ней то, чем она является на самом деле, - простое средство к постижению истины, - он рассматривал её почти как самоцель, что, неизбежно, привело его к пустословию.</w:t>
      </w:r>
      <w:r w:rsidR="00E92077" w:rsidRPr="00893E2A">
        <w:rPr>
          <w:color w:val="000000"/>
          <w:lang w:val="fr-FR"/>
        </w:rPr>
        <w:t xml:space="preserve"> </w:t>
      </w:r>
      <w:r w:rsidRPr="00893E2A">
        <w:rPr>
          <w:color w:val="000000"/>
          <w:lang w:val="fr-FR"/>
        </w:rPr>
        <w:t>Похоже, что в его методе или в самой основе его идей присутствовало стремление к оригинальности, что немного сближает его с современными философами; в эпоху же, когда индивидуализм был идеей практически неизвестной, этот недостаток вряд ли мог сойти за достоинство, как это происходит в наши дни.</w:t>
      </w:r>
      <w:r w:rsidR="00E92077" w:rsidRPr="00893E2A">
        <w:rPr>
          <w:color w:val="000000"/>
          <w:lang w:val="fr-FR"/>
        </w:rPr>
        <w:t xml:space="preserve"> </w:t>
      </w:r>
      <w:r w:rsidRPr="00893E2A">
        <w:rPr>
          <w:color w:val="000000"/>
          <w:lang w:val="fr-FR"/>
        </w:rPr>
        <w:t>Таким образом, вскоре многие обеспокоились этими новшествами, которые вели к настоящему смешению между сферами разума и веры; собственно говоря, Абеляр не был рационалистом, как иногда заявляли, ведь, на самом деле, не было рационалистов прежде Декарта; корень всех его заблуждений в том, что он не смог провести различие между тем, что возвышает разум и тем, что его превосходит, между философией профанной и священной мудростью, между знанием чисто человеческим и знанием трансцендентным.</w:t>
      </w:r>
      <w:r w:rsidR="00E92077" w:rsidRPr="00893E2A">
        <w:rPr>
          <w:color w:val="000000"/>
          <w:lang w:val="fr-FR"/>
        </w:rPr>
        <w:t xml:space="preserve"> </w:t>
      </w:r>
      <w:r w:rsidRPr="00893E2A">
        <w:rPr>
          <w:color w:val="000000"/>
          <w:lang w:val="fr-FR"/>
        </w:rPr>
        <w:t>Не доходил ли он до утверждения, будто философы и диалектики часто испытывают вдохновение, сопоставимое со сверхъестественным вдохновением пророков?</w:t>
      </w:r>
      <w:r w:rsidR="00E92077" w:rsidRPr="00893E2A">
        <w:rPr>
          <w:color w:val="000000"/>
          <w:lang w:val="fr-FR"/>
        </w:rPr>
        <w:t xml:space="preserve"> </w:t>
      </w:r>
      <w:r w:rsidRPr="00893E2A">
        <w:rPr>
          <w:color w:val="000000"/>
          <w:lang w:val="fr-FR"/>
        </w:rPr>
        <w:t>Легко понять, с какой силой и даже горячностью ополчился святой Бернар на эти теории, как только они привлекли его внимание, и с какой горечью он упрекал их автора в преподавании того, что религия - есть лишь простое мнение.</w:t>
      </w:r>
      <w:r w:rsidR="00E92077" w:rsidRPr="00893E2A">
        <w:rPr>
          <w:color w:val="000000"/>
          <w:lang w:val="fr-FR"/>
        </w:rPr>
        <w:t xml:space="preserve"> </w:t>
      </w:r>
      <w:r w:rsidRPr="00893E2A">
        <w:rPr>
          <w:color w:val="000000"/>
          <w:lang w:val="fr-FR"/>
        </w:rPr>
        <w:t>Начавшись в частных беседах, борьба мнений этих двух столь различных людей вскоре получила огромный отклик в школах и монастырях; уверенный в своем умении строить умозаключения, и полагая себя способным повести дискуссию таким образом, что она легко приведет к обращению его оппонента, Абеляр попросил архиепископа Санса собрать собор, перед которым бы он публично оправдался.</w:t>
      </w:r>
      <w:r w:rsidR="00E92077" w:rsidRPr="00893E2A">
        <w:rPr>
          <w:color w:val="000000"/>
          <w:lang w:val="fr-FR"/>
        </w:rPr>
        <w:t xml:space="preserve"> </w:t>
      </w:r>
      <w:r w:rsidRPr="00893E2A">
        <w:rPr>
          <w:color w:val="000000"/>
          <w:lang w:val="fr-FR"/>
        </w:rPr>
        <w:t xml:space="preserve">Однако события развернулись совсем иначе: аббат Клерво рассматривал собор как трибунал, перед которым подозреваемый богослов предстает для обвинения; на </w:t>
      </w:r>
      <w:r w:rsidRPr="00893E2A">
        <w:rPr>
          <w:color w:val="000000"/>
          <w:lang w:val="fr-FR"/>
        </w:rPr>
        <w:lastRenderedPageBreak/>
        <w:t>предварительном заседании он представил труды Абеляра, извлек из них наиболее дерзкие суждения и с их помощью доказал его инакомыслие; на следующий день он потребовал от автора отречься от этих суждений или доказать их правомерность.</w:t>
      </w:r>
      <w:r w:rsidR="00E92077" w:rsidRPr="00893E2A">
        <w:rPr>
          <w:color w:val="000000"/>
          <w:lang w:val="fr-FR"/>
        </w:rPr>
        <w:t xml:space="preserve"> </w:t>
      </w:r>
      <w:r w:rsidRPr="00893E2A">
        <w:rPr>
          <w:color w:val="000000"/>
          <w:lang w:val="fr-FR"/>
        </w:rPr>
        <w:t>Предчувствуя неминуемость обвинения, Абеляр не стал дожидаться решения собора и объявил тут же, что обратится к суду в Риме;  но это не помешало процессу идти своим чередом, и как только обвинение было вынесено, Бернар написал Иннокентию II и кардиналам такие настойчивые и красноречивые письма, что уже через шесть недель приговор был утвержден в Риме. Абеляру оставалось только подчиниться; он укрылся в Клюни, подле Пьера Достопочтенного, который устроил ему свидание с аббатом Клерво и преуспел в деле их примирения.</w:t>
      </w:r>
    </w:p>
    <w:p w:rsidR="000754A9" w:rsidRPr="00893E2A" w:rsidRDefault="000754A9" w:rsidP="00893E2A">
      <w:pPr>
        <w:spacing w:after="240"/>
        <w:ind w:firstLine="851"/>
        <w:jc w:val="both"/>
        <w:rPr>
          <w:color w:val="000000"/>
          <w:lang w:val="fr-FR"/>
        </w:rPr>
      </w:pPr>
      <w:r w:rsidRPr="00893E2A">
        <w:rPr>
          <w:color w:val="000000"/>
          <w:lang w:val="fr-FR"/>
        </w:rPr>
        <w:t>Собор в Сансе происходил в 1140 г.; в 1147 г., на соборе в Реймсе Бернар добился обвинения епископа Пуатье Жильбера Порренского в заблуждениях относительно тайны Троицы; эти заблуждения проистекали из того, что их автор прикладывал к Богу реальное различие сущности и существования, которое применимо лишь к существам сотворенным.</w:t>
      </w:r>
      <w:r w:rsidR="00E92077" w:rsidRPr="00893E2A">
        <w:rPr>
          <w:color w:val="000000"/>
          <w:lang w:val="fr-FR"/>
        </w:rPr>
        <w:t xml:space="preserve"> </w:t>
      </w:r>
      <w:r w:rsidRPr="00893E2A">
        <w:rPr>
          <w:color w:val="000000"/>
          <w:lang w:val="fr-FR"/>
        </w:rPr>
        <w:t>Впрочем, Жильбер без труда отрекся от своих слов; таким образом, было просто запрещено читать или переписывать его труд, прежде чем он будет исправлен; авторитет его, за исключением обсуждавшихся моментов не пострадал, и его учение пользовалось большим доверием в школах на протяжении всего средневековья.</w:t>
      </w:r>
    </w:p>
    <w:p w:rsidR="000754A9" w:rsidRPr="00893E2A" w:rsidRDefault="000754A9" w:rsidP="00893E2A">
      <w:pPr>
        <w:spacing w:after="240"/>
        <w:ind w:firstLine="851"/>
        <w:jc w:val="both"/>
        <w:rPr>
          <w:color w:val="000000"/>
          <w:lang w:val="fr-FR"/>
        </w:rPr>
      </w:pPr>
      <w:r w:rsidRPr="00893E2A">
        <w:rPr>
          <w:color w:val="000000"/>
          <w:lang w:val="fr-FR"/>
        </w:rPr>
        <w:t>За два года до этого события, аббат Клерво испытал радость, видя восхождение на папский престол одного из своих прежних монахов, Бернара из Пизы, взявшего имя Евгения III, который постоянно поддерживал с ним самые сердечные отношения; именно этот новый папа почти с самого начала правления поручил ему проповедь второго крестового похода.</w:t>
      </w:r>
      <w:r w:rsidR="00E92077" w:rsidRPr="00893E2A">
        <w:rPr>
          <w:color w:val="000000"/>
          <w:lang w:val="fr-FR"/>
        </w:rPr>
        <w:t xml:space="preserve"> </w:t>
      </w:r>
      <w:r w:rsidRPr="00893E2A">
        <w:rPr>
          <w:color w:val="000000"/>
          <w:lang w:val="fr-FR"/>
        </w:rPr>
        <w:t>До этого времени Святая Земля занимала незначительное место в интересах святого Бернара, по крайней мере, внешне; будет, однако, ошибочным полагать его всецело безучастным к происходившим там событиям, и свидетельством этому служит свершение, которому, обычно, не уделяют должного внимания, и реальное значение которого гораздо важнее, чем, кажется, могут подозревать наши современники.</w:t>
      </w:r>
      <w:r w:rsidR="00E92077" w:rsidRPr="00893E2A">
        <w:rPr>
          <w:color w:val="000000"/>
          <w:lang w:val="fr-FR"/>
        </w:rPr>
        <w:t xml:space="preserve"> </w:t>
      </w:r>
      <w:r w:rsidRPr="00893E2A">
        <w:rPr>
          <w:color w:val="000000"/>
          <w:lang w:val="fr-FR"/>
        </w:rPr>
        <w:t>Мы хотим поговорить об участии, которое он принял в основании Ордена Храма, первого по времени возникновения и по значению из военных Орденов, который послужил образцом для всех прочих.</w:t>
      </w:r>
    </w:p>
    <w:p w:rsidR="000754A9" w:rsidRPr="00893E2A" w:rsidRDefault="000754A9" w:rsidP="00893E2A">
      <w:pPr>
        <w:spacing w:after="240"/>
        <w:ind w:firstLine="851"/>
        <w:jc w:val="both"/>
        <w:rPr>
          <w:color w:val="000000"/>
          <w:lang w:val="fr-FR"/>
        </w:rPr>
      </w:pPr>
      <w:r w:rsidRPr="00893E2A">
        <w:rPr>
          <w:color w:val="000000"/>
          <w:lang w:val="fr-FR"/>
        </w:rPr>
        <w:t>На соборе в Труа, в 1128 г., спустя примерно десять лет со дня своего основания, Орден, наконец, получил свой устав, и именно Бернар был тем, кому в качестве секретаря собора было поручено его разработать или, по крайней мере, определить его основные положения, ведь вскоре его призвали для завершения устава, окончательную редакцию которого он и составил в 1131 году.</w:t>
      </w:r>
      <w:r w:rsidR="00E92077" w:rsidRPr="00893E2A">
        <w:rPr>
          <w:color w:val="000000"/>
          <w:lang w:val="fr-FR"/>
        </w:rPr>
        <w:t xml:space="preserve"> </w:t>
      </w:r>
      <w:r w:rsidRPr="00893E2A">
        <w:rPr>
          <w:color w:val="000000"/>
          <w:lang w:val="fr-FR"/>
        </w:rPr>
        <w:t>После, он комментировал этот устав в сочинении «О похвале новому воинству», где он с великолепным красноречием изобразил миссию и идеал христианского рыцарства, величаемого им «воинством Господним».</w:t>
      </w:r>
      <w:r w:rsidR="00E92077" w:rsidRPr="00893E2A">
        <w:rPr>
          <w:color w:val="000000"/>
          <w:lang w:val="fr-FR"/>
        </w:rPr>
        <w:t xml:space="preserve"> </w:t>
      </w:r>
      <w:r w:rsidRPr="00893E2A">
        <w:rPr>
          <w:color w:val="000000"/>
          <w:lang w:val="fr-FR"/>
        </w:rPr>
        <w:t>Рассматриваемые современными историками как весьма второстепенный эпизод его жизни, эти связи аббата Клерво с Орденом, безусловно, имели в глазах человека средних веков совершенно иную значимость; и мы имели случай показать в другом месте, что именно они послужили Данте основанием для выбора святого Бернара в качестве гида по последним кругам Рая.</w:t>
      </w:r>
    </w:p>
    <w:p w:rsidR="000754A9" w:rsidRPr="00893E2A" w:rsidRDefault="000754A9" w:rsidP="00893E2A">
      <w:pPr>
        <w:spacing w:after="240"/>
        <w:ind w:firstLine="851"/>
        <w:jc w:val="both"/>
        <w:rPr>
          <w:color w:val="000000"/>
          <w:lang w:val="fr-FR"/>
        </w:rPr>
      </w:pPr>
      <w:r w:rsidRPr="00893E2A">
        <w:rPr>
          <w:color w:val="000000"/>
          <w:lang w:val="fr-FR"/>
        </w:rPr>
        <w:t>В 1145 г. Людовик VII задумал отправиться на помощь латинским княжествам Востока, которым угрожал эмир Алеппо; но оппозиционные советники вынуждали его переносить срок реализации плана, и принятие окончательного решения по нему было отложено до пленарной ассамблеи, которая должна была состояться на следующий год в Везле во время праздника Пасхи.</w:t>
      </w:r>
      <w:r w:rsidR="00E92077" w:rsidRPr="00893E2A">
        <w:rPr>
          <w:color w:val="000000"/>
          <w:lang w:val="fr-FR"/>
        </w:rPr>
        <w:t xml:space="preserve"> </w:t>
      </w:r>
      <w:r w:rsidRPr="00893E2A">
        <w:rPr>
          <w:color w:val="000000"/>
          <w:lang w:val="fr-FR"/>
        </w:rPr>
        <w:t>Евгений III, удерживаемый в Италии переворотом, осуществленным в Риме Арнольдом Брешианским, поручил аббату Клерво представлять его на этой ассамблее; после прочтения буллы, которая призывала Францию к крестовому походу, Бернар произнес речь, которая, судя по вызванному эффекту, должна была быть величайшим ораторским свершением в его жизни; все присутствовавшие хлынули к нему, чтобы получить крест из его рук.</w:t>
      </w:r>
      <w:r w:rsidR="00E92077" w:rsidRPr="00893E2A">
        <w:rPr>
          <w:color w:val="000000"/>
          <w:lang w:val="fr-FR"/>
        </w:rPr>
        <w:t xml:space="preserve"> </w:t>
      </w:r>
      <w:r w:rsidRPr="00893E2A">
        <w:rPr>
          <w:color w:val="000000"/>
          <w:lang w:val="fr-FR"/>
        </w:rPr>
        <w:t xml:space="preserve">Воодушевленный этим успехом, Бернар объехал города и провинции, повсюду с неустанным рвением призывая к крестовому походу; туда, где он не мог объявиться лично, он посылал письма не менее красноречивые, чем его речи. Затем он отправился в Германию, где его проповедь имела те же результаты, что и во Франции; император Конрад, после непродолжительного сопротивления </w:t>
      </w:r>
      <w:r w:rsidRPr="00893E2A">
        <w:rPr>
          <w:color w:val="000000"/>
          <w:lang w:val="fr-FR"/>
        </w:rPr>
        <w:lastRenderedPageBreak/>
        <w:t>вынужден был уступить его влиянию и примкнуть к крестовому походу.</w:t>
      </w:r>
      <w:r w:rsidR="00E92077" w:rsidRPr="00893E2A">
        <w:rPr>
          <w:color w:val="000000"/>
          <w:lang w:val="fr-FR"/>
        </w:rPr>
        <w:t xml:space="preserve"> </w:t>
      </w:r>
      <w:r w:rsidRPr="00893E2A">
        <w:rPr>
          <w:color w:val="000000"/>
          <w:lang w:val="fr-FR"/>
        </w:rPr>
        <w:t>К середине 1147 г., французские и германские армии двинулись в эту великую экспедицию, которая, не смотря на их грозный вид, закончилась катастрофой. Среди многочисленных причин этого провала основными, похоже, были предательство греков и недостаток взаимопонимания между некоторыми руководителями похода; но некоторые несправедливо стремятся возложить ответственность за него на аббата Клерво.</w:t>
      </w:r>
      <w:r w:rsidR="00E92077" w:rsidRPr="00893E2A">
        <w:rPr>
          <w:color w:val="000000"/>
          <w:lang w:val="fr-FR"/>
        </w:rPr>
        <w:t xml:space="preserve"> </w:t>
      </w:r>
      <w:r w:rsidRPr="00893E2A">
        <w:rPr>
          <w:color w:val="000000"/>
          <w:lang w:val="fr-FR"/>
        </w:rPr>
        <w:t>Бернар вынужден был написать настоящую апологию своего поведения, которая в то же время была оправданием действия Провидения, указывая, что случившиеся несчастья объяснялись исключительно проступками христиан, так «обещания Бога остались неисполненными, так как не предписывали идти против его правосудия»; эта апология содержится в книге «Об Осторожности», адресованной Евгению III, книге-завещании святого Бернара, которая как раз содержит его взгляды на обязанности папства.</w:t>
      </w:r>
      <w:r w:rsidR="00E92077" w:rsidRPr="00893E2A">
        <w:rPr>
          <w:color w:val="000000"/>
          <w:lang w:val="fr-FR"/>
        </w:rPr>
        <w:t xml:space="preserve"> </w:t>
      </w:r>
      <w:r w:rsidRPr="00893E2A">
        <w:rPr>
          <w:color w:val="000000"/>
          <w:lang w:val="fr-FR"/>
        </w:rPr>
        <w:t>Впрочем, провал никого не обескуражил, и вскоре Сюжер замыслил новый крестовый поход, возглавить который должен был сам аббат Клерво; но смерть великого министра Людовика VII остановила воплощение проекта. Вскоре, в 1153 г. умер и святой Бернар, последние письма которого свидетельствуют, что до последнего вздоха он заботился об освобождении Святой Земли.</w:t>
      </w:r>
    </w:p>
    <w:p w:rsidR="000754A9" w:rsidRPr="00893E2A" w:rsidRDefault="000754A9" w:rsidP="00893E2A">
      <w:pPr>
        <w:spacing w:after="240"/>
        <w:ind w:firstLine="851"/>
        <w:jc w:val="both"/>
        <w:rPr>
          <w:color w:val="000000"/>
          <w:lang w:val="fr-FR"/>
        </w:rPr>
      </w:pPr>
      <w:r w:rsidRPr="00893E2A">
        <w:rPr>
          <w:color w:val="000000"/>
          <w:lang w:val="fr-FR"/>
        </w:rPr>
        <w:t>Если непосредственная цель крестового похода и не была достигнута, то должны ли мы из-за этого говорить о полной его бесполезности и считать усилия святого Бернара потраченными совершенно впустую?</w:t>
      </w:r>
      <w:r w:rsidR="00E92077" w:rsidRPr="00893E2A">
        <w:rPr>
          <w:color w:val="000000"/>
          <w:lang w:val="fr-FR"/>
        </w:rPr>
        <w:t xml:space="preserve"> </w:t>
      </w:r>
      <w:r w:rsidRPr="00893E2A">
        <w:rPr>
          <w:color w:val="000000"/>
          <w:lang w:val="fr-FR"/>
        </w:rPr>
        <w:t>Мы так не считаем, вопреки тому, что могут об этом думать историки, которые ориентируются лишь на внешние проявления. Были у этих великих предприятий средневековья, носивших одновременно политический и религиозный характер, причины более глубокие, одна из которых, – единственная, которую мы бы хотели здесь отметить, – это стремление удержать в христианском мире живое сознание своего единства.</w:t>
      </w:r>
      <w:r w:rsidR="00E92077" w:rsidRPr="00893E2A">
        <w:rPr>
          <w:color w:val="000000"/>
          <w:lang w:val="fr-FR"/>
        </w:rPr>
        <w:t xml:space="preserve"> </w:t>
      </w:r>
      <w:r w:rsidRPr="00893E2A">
        <w:rPr>
          <w:color w:val="000000"/>
          <w:lang w:val="fr-FR"/>
        </w:rPr>
        <w:t>Христианство, тождественное западной цивилизации, основанной, как и любая нормальная цивилизация, на началах по сути своей традиционных, достигло своего апогея к XIII веку; потеря этого традиционного характера, необходимо должна была последовать за разрывом единства христианского мира.</w:t>
      </w:r>
      <w:r w:rsidR="00E92077" w:rsidRPr="00893E2A">
        <w:rPr>
          <w:color w:val="000000"/>
          <w:lang w:val="fr-FR"/>
        </w:rPr>
        <w:t xml:space="preserve"> </w:t>
      </w:r>
      <w:r w:rsidRPr="00893E2A">
        <w:rPr>
          <w:color w:val="000000"/>
          <w:lang w:val="fr-FR"/>
        </w:rPr>
        <w:t>Этот разрыв, который в религиозной сфере был осуществлен Реформацией, в сфере политической был совершен с учреждением национальностей, что предшествовало разрушению феодального строя; с этой последней точки зрения, можно сказать, что первые удары по грандиозному зданию средневекового Христианства нанес Филипп Красивый, тот самый, кто отнюдь не по случайному совпадению разрушил и Орден Храма, обрушившись тем самым непосредственно на творение святого Бернара.</w:t>
      </w:r>
    </w:p>
    <w:p w:rsidR="000754A9" w:rsidRPr="000754A9" w:rsidRDefault="000754A9" w:rsidP="00893E2A">
      <w:pPr>
        <w:spacing w:after="240"/>
        <w:ind w:firstLine="851"/>
        <w:jc w:val="both"/>
        <w:rPr>
          <w:color w:val="000000"/>
          <w:lang w:val="fr-FR"/>
        </w:rPr>
      </w:pPr>
      <w:r w:rsidRPr="00893E2A">
        <w:rPr>
          <w:color w:val="000000"/>
          <w:lang w:val="fr-FR"/>
        </w:rPr>
        <w:t>Во всех своих путешествиях святой Бернар постоянно подкреплял свою проповедь многочисленными чудесными исцелениями, которые были для толпы видимыми знаками его миссии; эти деяния были освещены очевидцами, но сам он говорил о них крайне неохотно.</w:t>
      </w:r>
      <w:r w:rsidR="00E92077" w:rsidRPr="00893E2A">
        <w:rPr>
          <w:color w:val="000000"/>
          <w:lang w:val="fr-FR"/>
        </w:rPr>
        <w:t xml:space="preserve"> </w:t>
      </w:r>
      <w:r w:rsidRPr="00893E2A">
        <w:rPr>
          <w:color w:val="000000"/>
          <w:lang w:val="fr-FR"/>
        </w:rPr>
        <w:t>Быть может, эта сдержанность была продиктована его чрезвычайной скромностью; но не вызывает также никакого сомнения, что он придавал этим чудесам лишь второстепенную важность, рассматривая их единственно как уступку, созвучную божественному милосердию к слабости веры у большинства людей, сообразно словам Христа: «Блаженны те, кто поверит не увидев».</w:t>
      </w:r>
      <w:r w:rsidR="00E92077" w:rsidRPr="00893E2A">
        <w:rPr>
          <w:color w:val="000000"/>
          <w:lang w:val="fr-FR"/>
        </w:rPr>
        <w:t xml:space="preserve"> </w:t>
      </w:r>
      <w:r w:rsidRPr="00893E2A">
        <w:rPr>
          <w:color w:val="000000"/>
          <w:lang w:val="fr-FR"/>
        </w:rPr>
        <w:t>Это отношение согласуется с пренебрежением, которое он обычно выказывал ко всем внешним и чувственным средствам, таким как пышность церемоний и украшение церквей; его можно даже, пожалуй, не без основания, упрекнуть в презрении к религиозному искусству.</w:t>
      </w:r>
      <w:r w:rsidR="00E92077" w:rsidRPr="00893E2A">
        <w:rPr>
          <w:color w:val="000000"/>
          <w:lang w:val="fr-FR"/>
        </w:rPr>
        <w:t xml:space="preserve"> </w:t>
      </w:r>
      <w:r w:rsidRPr="00893E2A">
        <w:rPr>
          <w:color w:val="000000"/>
          <w:lang w:val="fr-FR"/>
        </w:rPr>
        <w:t>Однако, формулирующие подобный упрек, забывают учесть одно необходимое различие, которое он сам устанавливал между архитектурой епископальной и архитектурой монастырской: только эта последняя и должна обладать строгостью, которую он восхвалял; именно монахам и тем, кто следует путем совершенствования, он запрещал «поклонение идолам», то есть внешним формам, которые он, наоборот, объявлял полезным средством воспитания для простых и несовершенных людей.</w:t>
      </w:r>
      <w:r w:rsidR="00E92077" w:rsidRPr="00893E2A">
        <w:rPr>
          <w:color w:val="000000"/>
          <w:lang w:val="fr-FR"/>
        </w:rPr>
        <w:t xml:space="preserve"> </w:t>
      </w:r>
      <w:r w:rsidRPr="00893E2A">
        <w:rPr>
          <w:color w:val="000000"/>
          <w:lang w:val="fr-FR"/>
        </w:rPr>
        <w:t>Если он и протестовал против злоупотребления символами, лишенными значения и не имеющими иной ценности кроме украшения, то он не мог желать, как ложно заявляли, полного изгнания символизма из архитектурного искусства, ведь он сам очень часто его использовал в своих наставлениях.</w:t>
      </w:r>
      <w:r w:rsidR="00E92077" w:rsidRPr="00893E2A">
        <w:rPr>
          <w:color w:val="000000"/>
          <w:lang w:val="fr-FR"/>
        </w:rPr>
        <w:t xml:space="preserve"> </w:t>
      </w:r>
    </w:p>
    <w:p w:rsidR="000754A9" w:rsidRPr="00E92077" w:rsidRDefault="000754A9" w:rsidP="000754A9">
      <w:pPr>
        <w:spacing w:before="100" w:beforeAutospacing="1" w:after="100" w:afterAutospacing="1"/>
        <w:jc w:val="center"/>
        <w:rPr>
          <w:color w:val="000000"/>
        </w:rPr>
      </w:pPr>
      <w:r w:rsidRPr="00E92077">
        <w:rPr>
          <w:color w:val="000000"/>
        </w:rPr>
        <w:lastRenderedPageBreak/>
        <w:t>*</w:t>
      </w:r>
      <w:r w:rsidRPr="00E92077">
        <w:rPr>
          <w:color w:val="000000"/>
        </w:rPr>
        <w:br/>
      </w:r>
      <w:r w:rsidRPr="00E92077">
        <w:rPr>
          <w:color w:val="000000"/>
        </w:rPr>
        <w:br/>
        <w:t>*</w:t>
      </w:r>
      <w:r w:rsidR="00E92077">
        <w:rPr>
          <w:color w:val="000000"/>
        </w:rPr>
        <w:tab/>
      </w:r>
      <w:r w:rsidRPr="00E92077">
        <w:rPr>
          <w:color w:val="000000"/>
        </w:rPr>
        <w:t>*</w:t>
      </w:r>
    </w:p>
    <w:p w:rsidR="000754A9" w:rsidRPr="00E92077" w:rsidRDefault="000754A9" w:rsidP="000754A9"/>
    <w:p w:rsidR="000754A9" w:rsidRPr="00893E2A" w:rsidRDefault="000754A9" w:rsidP="00893E2A">
      <w:pPr>
        <w:spacing w:after="240"/>
        <w:ind w:firstLine="851"/>
        <w:jc w:val="both"/>
        <w:rPr>
          <w:color w:val="000000"/>
          <w:lang w:val="fr-FR"/>
        </w:rPr>
      </w:pPr>
      <w:r w:rsidRPr="00893E2A">
        <w:rPr>
          <w:color w:val="000000"/>
          <w:lang w:val="fr-FR"/>
        </w:rPr>
        <w:t>Учение святого Бернара является мистическим по своей сути; под этим мы понимаем, что он рассматривал божественные проявления, по преимуществу, сквозь призму любви, которую, впрочем, ошибочно здесь интерпретировать только лишь в эмоциональном смысле, как это делают современные психологи.</w:t>
      </w:r>
      <w:r w:rsidR="00E92077" w:rsidRPr="00893E2A">
        <w:rPr>
          <w:color w:val="000000"/>
          <w:lang w:val="fr-FR"/>
        </w:rPr>
        <w:t xml:space="preserve"> </w:t>
      </w:r>
      <w:r w:rsidRPr="00893E2A">
        <w:rPr>
          <w:color w:val="000000"/>
          <w:lang w:val="fr-FR"/>
        </w:rPr>
        <w:t>Как и многих выдающихся мистиков его особенно привлекала «Песнь песней», которую он комментировал в многочисленных проповедях, формируя некую серию, продолжавшуюся практически всю его карьеру; и это толкование, которое оставалось всегда незавершенным, описывало все степени божественной любви вплоть до вышнего мира, в который душа устремляется в экстазе.</w:t>
      </w:r>
      <w:r w:rsidR="00E92077" w:rsidRPr="00893E2A">
        <w:rPr>
          <w:color w:val="000000"/>
          <w:lang w:val="fr-FR"/>
        </w:rPr>
        <w:t xml:space="preserve"> </w:t>
      </w:r>
      <w:r w:rsidRPr="00893E2A">
        <w:rPr>
          <w:color w:val="000000"/>
          <w:lang w:val="fr-FR"/>
        </w:rPr>
        <w:t>Экстатическое состояние, как он его понимал, и которое, несомненно, испытывал, – есть вид смерти для вещей этого мира; вместе с ощутимыми образами, исчезало и всякое физическое чувство; всё совершенно и бесплотно в самой душе как в её любви.</w:t>
      </w:r>
      <w:r w:rsidR="00E92077" w:rsidRPr="00893E2A">
        <w:rPr>
          <w:color w:val="000000"/>
          <w:lang w:val="fr-FR"/>
        </w:rPr>
        <w:t xml:space="preserve"> </w:t>
      </w:r>
      <w:r w:rsidRPr="00893E2A">
        <w:rPr>
          <w:color w:val="000000"/>
          <w:lang w:val="fr-FR"/>
        </w:rPr>
        <w:t>Этот мистицизм должен был естественным образом отразиться в догматических трактатах святого Бернара; заглавие одного из основных, – «О любви к Богу», – недвусмысленно показывает, какое место в нем занимает любовь; но было бы ошибочным полагать, что в этом был какой-либо ущерб истинной интеллектуальности.</w:t>
      </w:r>
      <w:r w:rsidR="00E92077" w:rsidRPr="00893E2A">
        <w:rPr>
          <w:color w:val="000000"/>
          <w:lang w:val="fr-FR"/>
        </w:rPr>
        <w:t xml:space="preserve"> </w:t>
      </w:r>
      <w:r w:rsidRPr="00893E2A">
        <w:rPr>
          <w:color w:val="000000"/>
          <w:lang w:val="fr-FR"/>
        </w:rPr>
        <w:t>Если аббат Клерво сторонился тщетных премудростей учения, то это потому, что совершенно не нуждался в тяжеловесных приемах диалектики; вместо того, чтобы находить ответ в результате многочисленных рассудочных манипуляций, он разрешал самые трудные вопросы одним ударом; то, чего философы силились достичь окольным путем и как бы на ощупь, он достигал непосредственно интеллектуальной интуицией, без которой не возможна никакая истинная метафизика, и вне которой возможно овладеть лишь тенью Истины.</w:t>
      </w:r>
    </w:p>
    <w:p w:rsidR="000754A9" w:rsidRPr="00893E2A" w:rsidRDefault="000754A9" w:rsidP="00893E2A">
      <w:pPr>
        <w:spacing w:after="240"/>
        <w:ind w:firstLine="851"/>
        <w:jc w:val="both"/>
        <w:rPr>
          <w:color w:val="000000"/>
          <w:lang w:val="fr-FR"/>
        </w:rPr>
      </w:pPr>
      <w:r w:rsidRPr="00893E2A">
        <w:rPr>
          <w:color w:val="000000"/>
          <w:lang w:val="fr-FR"/>
        </w:rPr>
        <w:t>Последней чертой, которую необходимо еще отметить в облике святого Бернара, является важная роль, отводимая в его жизни и трудах культу Святой Девы, роль, которая дала почву пышному цветению легенд, принесших ему, возможно, наибольшую популярность.</w:t>
      </w:r>
      <w:r w:rsidR="00E92077" w:rsidRPr="00893E2A">
        <w:rPr>
          <w:color w:val="000000"/>
          <w:lang w:val="fr-FR"/>
        </w:rPr>
        <w:t xml:space="preserve"> </w:t>
      </w:r>
      <w:r w:rsidRPr="00893E2A">
        <w:rPr>
          <w:color w:val="000000"/>
          <w:lang w:val="fr-FR"/>
        </w:rPr>
        <w:t>Он</w:t>
      </w:r>
      <w:r w:rsidRPr="000754A9">
        <w:rPr>
          <w:color w:val="000000"/>
          <w:lang w:val="fr-FR"/>
        </w:rPr>
        <w:t xml:space="preserve"> </w:t>
      </w:r>
      <w:r w:rsidRPr="00893E2A">
        <w:rPr>
          <w:color w:val="000000"/>
          <w:lang w:val="fr-FR"/>
        </w:rPr>
        <w:t>любил</w:t>
      </w:r>
      <w:r w:rsidRPr="000754A9">
        <w:rPr>
          <w:color w:val="000000"/>
          <w:lang w:val="fr-FR"/>
        </w:rPr>
        <w:t xml:space="preserve"> </w:t>
      </w:r>
      <w:r w:rsidRPr="00893E2A">
        <w:rPr>
          <w:color w:val="000000"/>
          <w:lang w:val="fr-FR"/>
        </w:rPr>
        <w:t>именовать</w:t>
      </w:r>
      <w:r w:rsidRPr="000754A9">
        <w:rPr>
          <w:color w:val="000000"/>
          <w:lang w:val="fr-FR"/>
        </w:rPr>
        <w:t xml:space="preserve"> </w:t>
      </w:r>
      <w:r w:rsidRPr="00893E2A">
        <w:rPr>
          <w:color w:val="000000"/>
          <w:lang w:val="fr-FR"/>
        </w:rPr>
        <w:t>Святую</w:t>
      </w:r>
      <w:r w:rsidRPr="000754A9">
        <w:rPr>
          <w:color w:val="000000"/>
          <w:lang w:val="fr-FR"/>
        </w:rPr>
        <w:t xml:space="preserve"> </w:t>
      </w:r>
      <w:r w:rsidRPr="00893E2A">
        <w:rPr>
          <w:color w:val="000000"/>
          <w:lang w:val="fr-FR"/>
        </w:rPr>
        <w:t>Деву Нашей Дамой</w:t>
      </w:r>
      <w:r w:rsidRPr="000754A9">
        <w:rPr>
          <w:color w:val="000000"/>
          <w:lang w:val="fr-FR"/>
        </w:rPr>
        <w:t xml:space="preserve">, </w:t>
      </w:r>
      <w:r w:rsidRPr="00893E2A">
        <w:rPr>
          <w:color w:val="000000"/>
          <w:lang w:val="fr-FR"/>
        </w:rPr>
        <w:t>и</w:t>
      </w:r>
      <w:r w:rsidRPr="000754A9">
        <w:rPr>
          <w:color w:val="000000"/>
          <w:lang w:val="fr-FR"/>
        </w:rPr>
        <w:t xml:space="preserve">, </w:t>
      </w:r>
      <w:r w:rsidRPr="00893E2A">
        <w:rPr>
          <w:color w:val="000000"/>
          <w:lang w:val="fr-FR"/>
        </w:rPr>
        <w:t>начиная</w:t>
      </w:r>
      <w:r w:rsidRPr="000754A9">
        <w:rPr>
          <w:color w:val="000000"/>
          <w:lang w:val="fr-FR"/>
        </w:rPr>
        <w:t xml:space="preserve"> </w:t>
      </w:r>
      <w:r w:rsidRPr="00893E2A">
        <w:rPr>
          <w:color w:val="000000"/>
          <w:lang w:val="fr-FR"/>
        </w:rPr>
        <w:t>с</w:t>
      </w:r>
      <w:r w:rsidRPr="000754A9">
        <w:rPr>
          <w:color w:val="000000"/>
          <w:lang w:val="fr-FR"/>
        </w:rPr>
        <w:t xml:space="preserve"> </w:t>
      </w:r>
      <w:r w:rsidRPr="00893E2A">
        <w:rPr>
          <w:color w:val="000000"/>
          <w:lang w:val="fr-FR"/>
        </w:rPr>
        <w:t>его</w:t>
      </w:r>
      <w:r w:rsidRPr="000754A9">
        <w:rPr>
          <w:color w:val="000000"/>
          <w:lang w:val="fr-FR"/>
        </w:rPr>
        <w:t xml:space="preserve"> </w:t>
      </w:r>
      <w:r w:rsidRPr="00893E2A">
        <w:rPr>
          <w:color w:val="000000"/>
          <w:lang w:val="fr-FR"/>
        </w:rPr>
        <w:t>времени, это наименование (</w:t>
      </w:r>
      <w:r w:rsidRPr="000754A9">
        <w:rPr>
          <w:color w:val="000000"/>
          <w:lang w:val="fr-FR"/>
        </w:rPr>
        <w:t>Notre-Dame</w:t>
      </w:r>
      <w:r w:rsidRPr="00893E2A">
        <w:rPr>
          <w:color w:val="000000"/>
          <w:lang w:val="fr-FR"/>
        </w:rPr>
        <w:t>) становится общеупотребительным, в</w:t>
      </w:r>
      <w:r w:rsidRPr="000754A9">
        <w:rPr>
          <w:color w:val="000000"/>
          <w:lang w:val="fr-FR"/>
        </w:rPr>
        <w:t xml:space="preserve"> </w:t>
      </w:r>
      <w:r w:rsidRPr="00893E2A">
        <w:rPr>
          <w:color w:val="000000"/>
          <w:lang w:val="fr-FR"/>
        </w:rPr>
        <w:t>значительной</w:t>
      </w:r>
      <w:r w:rsidRPr="000754A9">
        <w:rPr>
          <w:color w:val="000000"/>
          <w:lang w:val="fr-FR"/>
        </w:rPr>
        <w:t xml:space="preserve"> </w:t>
      </w:r>
      <w:r w:rsidRPr="00893E2A">
        <w:rPr>
          <w:color w:val="000000"/>
          <w:lang w:val="fr-FR"/>
        </w:rPr>
        <w:t>степени</w:t>
      </w:r>
      <w:r w:rsidRPr="000754A9">
        <w:rPr>
          <w:color w:val="000000"/>
          <w:lang w:val="fr-FR"/>
        </w:rPr>
        <w:t xml:space="preserve"> </w:t>
      </w:r>
      <w:r w:rsidRPr="00893E2A">
        <w:rPr>
          <w:color w:val="000000"/>
          <w:lang w:val="fr-FR"/>
        </w:rPr>
        <w:t>благодаря</w:t>
      </w:r>
      <w:r w:rsidRPr="000754A9">
        <w:rPr>
          <w:color w:val="000000"/>
          <w:lang w:val="fr-FR"/>
        </w:rPr>
        <w:t xml:space="preserve"> </w:t>
      </w:r>
      <w:r w:rsidRPr="00893E2A">
        <w:rPr>
          <w:color w:val="000000"/>
          <w:lang w:val="fr-FR"/>
        </w:rPr>
        <w:t>его</w:t>
      </w:r>
      <w:r w:rsidRPr="000754A9">
        <w:rPr>
          <w:color w:val="000000"/>
          <w:lang w:val="fr-FR"/>
        </w:rPr>
        <w:t xml:space="preserve"> </w:t>
      </w:r>
      <w:r w:rsidRPr="00893E2A">
        <w:rPr>
          <w:color w:val="000000"/>
          <w:lang w:val="fr-FR"/>
        </w:rPr>
        <w:t>влиянию</w:t>
      </w:r>
      <w:r w:rsidRPr="000754A9">
        <w:rPr>
          <w:color w:val="000000"/>
          <w:lang w:val="fr-FR"/>
        </w:rPr>
        <w:t xml:space="preserve">; </w:t>
      </w:r>
      <w:r w:rsidRPr="00893E2A">
        <w:rPr>
          <w:color w:val="000000"/>
          <w:lang w:val="fr-FR"/>
        </w:rPr>
        <w:t>ведь</w:t>
      </w:r>
      <w:r w:rsidRPr="000754A9">
        <w:rPr>
          <w:color w:val="000000"/>
          <w:lang w:val="fr-FR"/>
        </w:rPr>
        <w:t xml:space="preserve"> </w:t>
      </w:r>
      <w:r w:rsidRPr="00893E2A">
        <w:rPr>
          <w:color w:val="000000"/>
          <w:lang w:val="fr-FR"/>
        </w:rPr>
        <w:t>он</w:t>
      </w:r>
      <w:r w:rsidRPr="000754A9">
        <w:rPr>
          <w:color w:val="000000"/>
          <w:lang w:val="fr-FR"/>
        </w:rPr>
        <w:t xml:space="preserve"> </w:t>
      </w:r>
      <w:r w:rsidRPr="00893E2A">
        <w:rPr>
          <w:color w:val="000000"/>
          <w:lang w:val="fr-FR"/>
        </w:rPr>
        <w:t>был,</w:t>
      </w:r>
      <w:r w:rsidRPr="000754A9">
        <w:rPr>
          <w:color w:val="000000"/>
          <w:lang w:val="fr-FR"/>
        </w:rPr>
        <w:t xml:space="preserve"> </w:t>
      </w:r>
      <w:r w:rsidRPr="00893E2A">
        <w:rPr>
          <w:color w:val="000000"/>
          <w:lang w:val="fr-FR"/>
        </w:rPr>
        <w:t>как говорили, истинным «рыцарем девы Марии» и в самом деле смотрел на нее, как на свою «даму» в рыцарском смысле этого слова.</w:t>
      </w:r>
      <w:r w:rsidR="00E92077" w:rsidRPr="00893E2A">
        <w:rPr>
          <w:color w:val="000000"/>
          <w:lang w:val="fr-FR"/>
        </w:rPr>
        <w:t xml:space="preserve"> </w:t>
      </w:r>
      <w:r w:rsidRPr="00893E2A">
        <w:rPr>
          <w:color w:val="000000"/>
          <w:lang w:val="fr-FR"/>
        </w:rPr>
        <w:t>Если сблизить этот факт с ролью, которую играет любовь в его доктрине, и которую она в более или менее символических формах играет также в создании рыцарских Орденов, будет легко понять, почему мы озаботились отметить его семейное происхождение.</w:t>
      </w:r>
      <w:r w:rsidR="00E92077" w:rsidRPr="00893E2A">
        <w:rPr>
          <w:color w:val="000000"/>
          <w:lang w:val="fr-FR"/>
        </w:rPr>
        <w:t xml:space="preserve"> </w:t>
      </w:r>
      <w:r w:rsidRPr="00893E2A">
        <w:rPr>
          <w:color w:val="000000"/>
          <w:lang w:val="fr-FR"/>
        </w:rPr>
        <w:t>Став монахом, он, как и весь его род, навсегда остался рыцарем; уже поэтому можно сказать, что он был, в какой-то мере, предназначен играть роль посредника, примирителя и арбитра между властью религиозной и властью политической, – что он и делал при стольких обстоятельствах, – поскольку в его личности обе эти сущности слились воедино.</w:t>
      </w:r>
      <w:r w:rsidR="00E92077" w:rsidRPr="00893E2A">
        <w:rPr>
          <w:color w:val="000000"/>
          <w:lang w:val="fr-FR"/>
        </w:rPr>
        <w:t xml:space="preserve"> </w:t>
      </w:r>
      <w:r w:rsidRPr="00893E2A">
        <w:rPr>
          <w:color w:val="000000"/>
          <w:lang w:val="fr-FR"/>
        </w:rPr>
        <w:t>Монах и рыцарь, как одно целое, два этих свойства были присущи братьям «воинства Господня» из Ордена Храма; как были они присущи, прежде всего, автору их устава, великому святому, которого мы называем последним Отцом Церкви, и в котором некоторые, не без основания, хотят видеть прототип Галаада, идеального рыцаря без упрека, победоносного героя из «Поисков святого Грааля».</w:t>
      </w:r>
    </w:p>
    <w:p w:rsidR="000754A9" w:rsidRDefault="000754A9" w:rsidP="000754A9">
      <w:pPr>
        <w:jc w:val="right"/>
        <w:rPr>
          <w:color w:val="000000"/>
          <w:sz w:val="20"/>
          <w:szCs w:val="20"/>
        </w:rPr>
      </w:pPr>
      <w:r w:rsidRPr="00AF6CDB">
        <w:rPr>
          <w:color w:val="000000"/>
          <w:sz w:val="20"/>
          <w:szCs w:val="20"/>
          <w:lang w:val="fr-FR"/>
        </w:rPr>
        <w:t xml:space="preserve">Опубликовано в </w:t>
      </w:r>
      <w:r w:rsidRPr="00AF6CDB">
        <w:rPr>
          <w:i/>
          <w:color w:val="000000"/>
          <w:sz w:val="20"/>
          <w:szCs w:val="20"/>
          <w:lang w:val="fr-FR"/>
        </w:rPr>
        <w:t>Жизнь и деяния великих святых</w:t>
      </w:r>
      <w:r w:rsidRPr="00AF6CDB">
        <w:rPr>
          <w:color w:val="000000"/>
          <w:sz w:val="20"/>
          <w:szCs w:val="20"/>
          <w:lang w:val="fr-FR"/>
        </w:rPr>
        <w:t>,</w:t>
      </w:r>
    </w:p>
    <w:p w:rsidR="000754A9" w:rsidRDefault="000754A9" w:rsidP="000754A9">
      <w:pPr>
        <w:jc w:val="right"/>
        <w:rPr>
          <w:color w:val="000000"/>
          <w:sz w:val="20"/>
          <w:szCs w:val="20"/>
        </w:rPr>
      </w:pPr>
      <w:r w:rsidRPr="00AF6CDB">
        <w:rPr>
          <w:color w:val="000000"/>
          <w:sz w:val="20"/>
          <w:szCs w:val="20"/>
          <w:lang w:val="fr-FR"/>
        </w:rPr>
        <w:t>Библиотека Франции</w:t>
      </w:r>
    </w:p>
    <w:p w:rsidR="00430613" w:rsidRDefault="00430613" w:rsidP="004C4FD5">
      <w:pPr>
        <w:rPr>
          <w:color w:val="000000"/>
          <w:sz w:val="20"/>
          <w:szCs w:val="20"/>
        </w:rPr>
      </w:pPr>
    </w:p>
    <w:p w:rsidR="00430613" w:rsidRDefault="00430613" w:rsidP="004C4FD5">
      <w:pPr>
        <w:rPr>
          <w:color w:val="000000"/>
          <w:sz w:val="20"/>
          <w:szCs w:val="20"/>
        </w:rPr>
      </w:pPr>
    </w:p>
    <w:p w:rsidR="004C4FD5" w:rsidRPr="004C4FD5" w:rsidRDefault="004C4FD5" w:rsidP="004C4FD5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Перевод с французского 2011 г.</w:t>
      </w:r>
    </w:p>
    <w:p w:rsidR="000754A9" w:rsidRPr="004C4FD5" w:rsidRDefault="000754A9" w:rsidP="000754A9"/>
    <w:sectPr w:rsidR="000754A9" w:rsidRPr="004C4FD5" w:rsidSect="000754A9">
      <w:pgSz w:w="11906" w:h="16838"/>
      <w:pgMar w:top="851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62ADD"/>
    <w:rsid w:val="000754A9"/>
    <w:rsid w:val="00430613"/>
    <w:rsid w:val="004C4FD5"/>
    <w:rsid w:val="005815EF"/>
    <w:rsid w:val="006E23D2"/>
    <w:rsid w:val="00893E2A"/>
    <w:rsid w:val="009B09A3"/>
    <w:rsid w:val="00AE376E"/>
    <w:rsid w:val="00B62ADD"/>
    <w:rsid w:val="00C143A1"/>
    <w:rsid w:val="00E92077"/>
    <w:rsid w:val="00F01CBF"/>
    <w:rsid w:val="00F63063"/>
    <w:rsid w:val="00FD4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A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2A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</Pages>
  <Words>4319</Words>
  <Characters>24619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aeshbara</cp:lastModifiedBy>
  <cp:revision>9</cp:revision>
  <dcterms:created xsi:type="dcterms:W3CDTF">2011-09-08T03:28:00Z</dcterms:created>
  <dcterms:modified xsi:type="dcterms:W3CDTF">2012-06-25T04:23:00Z</dcterms:modified>
</cp:coreProperties>
</file>